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DC2B9" w14:textId="07B6F4D0" w:rsidR="009B3676" w:rsidRDefault="009B3676"/>
    <w:p w14:paraId="3F5AAC5B" w14:textId="2C7EB894" w:rsidR="00AC2D44" w:rsidRDefault="00DA284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BC4DC" wp14:editId="60F49B79">
                <wp:simplePos x="0" y="0"/>
                <wp:positionH relativeFrom="column">
                  <wp:posOffset>822325</wp:posOffset>
                </wp:positionH>
                <wp:positionV relativeFrom="paragraph">
                  <wp:posOffset>153035</wp:posOffset>
                </wp:positionV>
                <wp:extent cx="4213860" cy="1146810"/>
                <wp:effectExtent l="0" t="0" r="15240" b="15240"/>
                <wp:wrapNone/>
                <wp:docPr id="2" name="Scrollen: horizont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3860" cy="1146810"/>
                        </a:xfrm>
                        <a:prstGeom prst="horizontalScroll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07B5E" w14:textId="4BA57DA4" w:rsidR="00DA2840" w:rsidRPr="00DA2840" w:rsidRDefault="00DA2840" w:rsidP="00DA2840">
                            <w:pPr>
                              <w:jc w:val="center"/>
                              <w:rPr>
                                <w:rFonts w:ascii="Arimo" w:hAnsi="Arimo" w:cs="Arimo"/>
                                <w:sz w:val="28"/>
                                <w:szCs w:val="28"/>
                              </w:rPr>
                            </w:pPr>
                            <w:r w:rsidRPr="00DA2840">
                              <w:rPr>
                                <w:rFonts w:ascii="Arimo" w:hAnsi="Arimo" w:cs="Arimo"/>
                                <w:sz w:val="28"/>
                                <w:szCs w:val="28"/>
                              </w:rPr>
                              <w:t xml:space="preserve">Arbeitsförderung </w:t>
                            </w:r>
                          </w:p>
                          <w:p w14:paraId="26D1DDD6" w14:textId="025C11E8" w:rsidR="00DA2840" w:rsidRDefault="00DA2840" w:rsidP="00DA2840">
                            <w:pPr>
                              <w:jc w:val="center"/>
                              <w:rPr>
                                <w:rFonts w:ascii="Arimo" w:hAnsi="Arimo" w:cs="Arimo"/>
                                <w:sz w:val="28"/>
                                <w:szCs w:val="28"/>
                              </w:rPr>
                            </w:pPr>
                            <w:r w:rsidRPr="00DA2840">
                              <w:rPr>
                                <w:rFonts w:ascii="Arimo" w:hAnsi="Arimo" w:cs="Arimo"/>
                                <w:sz w:val="28"/>
                                <w:szCs w:val="28"/>
                              </w:rPr>
                              <w:t>SGB III</w:t>
                            </w:r>
                          </w:p>
                          <w:p w14:paraId="2127A6C8" w14:textId="77777777" w:rsidR="00DA2840" w:rsidRPr="00DA2840" w:rsidRDefault="00DA2840" w:rsidP="00DA2840">
                            <w:pPr>
                              <w:jc w:val="center"/>
                              <w:rPr>
                                <w:rFonts w:ascii="Arimo" w:hAnsi="Arimo" w:cs="Arim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BC4D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en: horizontal 2" o:spid="_x0000_s1026" type="#_x0000_t98" style="position:absolute;left:0;text-align:left;margin-left:64.75pt;margin-top:12.05pt;width:331.8pt;height:90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06C07B5E" w14:textId="4BA57DA4" w:rsidR="00DA2840" w:rsidRPr="00DA2840" w:rsidRDefault="00DA2840" w:rsidP="00DA2840">
                      <w:pPr>
                        <w:jc w:val="center"/>
                        <w:rPr>
                          <w:rFonts w:ascii="Arimo" w:hAnsi="Arimo" w:cs="Arimo"/>
                          <w:sz w:val="28"/>
                          <w:szCs w:val="28"/>
                        </w:rPr>
                      </w:pPr>
                      <w:r w:rsidRPr="00DA2840">
                        <w:rPr>
                          <w:rFonts w:ascii="Arimo" w:hAnsi="Arimo" w:cs="Arimo"/>
                          <w:sz w:val="28"/>
                          <w:szCs w:val="28"/>
                        </w:rPr>
                        <w:t xml:space="preserve">Arbeitsförderung </w:t>
                      </w:r>
                    </w:p>
                    <w:p w14:paraId="26D1DDD6" w14:textId="025C11E8" w:rsidR="00DA2840" w:rsidRDefault="00DA2840" w:rsidP="00DA2840">
                      <w:pPr>
                        <w:jc w:val="center"/>
                        <w:rPr>
                          <w:rFonts w:ascii="Arimo" w:hAnsi="Arimo" w:cs="Arimo"/>
                          <w:sz w:val="28"/>
                          <w:szCs w:val="28"/>
                        </w:rPr>
                      </w:pPr>
                      <w:r w:rsidRPr="00DA2840">
                        <w:rPr>
                          <w:rFonts w:ascii="Arimo" w:hAnsi="Arimo" w:cs="Arimo"/>
                          <w:sz w:val="28"/>
                          <w:szCs w:val="28"/>
                        </w:rPr>
                        <w:t>SGB III</w:t>
                      </w:r>
                    </w:p>
                    <w:p w14:paraId="2127A6C8" w14:textId="77777777" w:rsidR="00DA2840" w:rsidRPr="00DA2840" w:rsidRDefault="00DA2840" w:rsidP="00DA2840">
                      <w:pPr>
                        <w:jc w:val="center"/>
                        <w:rPr>
                          <w:rFonts w:ascii="Arimo" w:hAnsi="Arimo" w:cs="Arim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81B686" w14:textId="329E3FE2" w:rsidR="002F6BD5" w:rsidRDefault="002F6BD5"/>
    <w:p w14:paraId="7C059744" w14:textId="27C9519F" w:rsidR="00AC2D44" w:rsidRDefault="00AC2D44"/>
    <w:p w14:paraId="714D0060" w14:textId="77777777" w:rsidR="00AC2D44" w:rsidRDefault="00AC2D4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F6BD5" w14:paraId="1F25DFCA" w14:textId="77777777" w:rsidTr="002F6BD5">
        <w:tc>
          <w:tcPr>
            <w:tcW w:w="4531" w:type="dxa"/>
          </w:tcPr>
          <w:p w14:paraId="4CCEAC5C" w14:textId="21C58221" w:rsidR="002F6BD5" w:rsidRPr="002F6BD5" w:rsidRDefault="002F6BD5">
            <w:pPr>
              <w:rPr>
                <w:rFonts w:ascii="Arimo" w:hAnsi="Arimo" w:cs="Arimo"/>
                <w:sz w:val="28"/>
                <w:szCs w:val="28"/>
              </w:rPr>
            </w:pPr>
            <w:r w:rsidRPr="002F6BD5">
              <w:rPr>
                <w:rFonts w:ascii="Arimo" w:hAnsi="Arimo" w:cs="Arimo"/>
                <w:sz w:val="28"/>
                <w:szCs w:val="28"/>
              </w:rPr>
              <w:t>Versicherte:</w:t>
            </w:r>
          </w:p>
        </w:tc>
        <w:tc>
          <w:tcPr>
            <w:tcW w:w="4531" w:type="dxa"/>
          </w:tcPr>
          <w:p w14:paraId="65883798" w14:textId="77777777" w:rsidR="002F6BD5" w:rsidRDefault="002F6BD5" w:rsidP="00176C47">
            <w:pPr>
              <w:jc w:val="left"/>
              <w:rPr>
                <w:rFonts w:ascii="Arimo" w:hAnsi="Arimo" w:cs="Arimo"/>
                <w:sz w:val="28"/>
                <w:szCs w:val="28"/>
              </w:rPr>
            </w:pPr>
            <w:r w:rsidRPr="00944F07">
              <w:rPr>
                <w:rFonts w:ascii="Arimo" w:hAnsi="Arimo" w:cs="Arimo"/>
                <w:sz w:val="28"/>
                <w:szCs w:val="28"/>
              </w:rPr>
              <w:t>Arbeitnehmer (ohne Beamte), Auszubildene, Rentner</w:t>
            </w:r>
          </w:p>
          <w:p w14:paraId="2FB71ED0" w14:textId="77777777" w:rsidR="002F6BD5" w:rsidRDefault="002F6BD5"/>
        </w:tc>
      </w:tr>
      <w:tr w:rsidR="002F6BD5" w14:paraId="6C83BD2E" w14:textId="77777777" w:rsidTr="002F6BD5">
        <w:tc>
          <w:tcPr>
            <w:tcW w:w="4531" w:type="dxa"/>
          </w:tcPr>
          <w:p w14:paraId="0B071424" w14:textId="375B8A1A" w:rsidR="002F6BD5" w:rsidRPr="002F6BD5" w:rsidRDefault="002F6BD5">
            <w:pPr>
              <w:rPr>
                <w:rFonts w:ascii="Arimo" w:hAnsi="Arimo" w:cs="Arimo"/>
                <w:sz w:val="28"/>
                <w:szCs w:val="28"/>
              </w:rPr>
            </w:pPr>
            <w:r w:rsidRPr="002F6BD5">
              <w:rPr>
                <w:rFonts w:ascii="Arimo" w:hAnsi="Arimo" w:cs="Arimo"/>
                <w:sz w:val="28"/>
                <w:szCs w:val="28"/>
              </w:rPr>
              <w:t>Leistungen:</w:t>
            </w:r>
          </w:p>
        </w:tc>
        <w:tc>
          <w:tcPr>
            <w:tcW w:w="4531" w:type="dxa"/>
          </w:tcPr>
          <w:p w14:paraId="47560D79" w14:textId="77777777" w:rsidR="002F6BD5" w:rsidRPr="002F6BD5" w:rsidRDefault="002F6BD5" w:rsidP="00176C47">
            <w:pPr>
              <w:pStyle w:val="Listenabsatz"/>
              <w:numPr>
                <w:ilvl w:val="0"/>
                <w:numId w:val="1"/>
              </w:numPr>
              <w:jc w:val="left"/>
              <w:rPr>
                <w:rFonts w:ascii="Arimo" w:hAnsi="Arimo" w:cs="Arimo"/>
                <w:sz w:val="28"/>
                <w:szCs w:val="28"/>
              </w:rPr>
            </w:pPr>
            <w:r w:rsidRPr="002F6BD5">
              <w:rPr>
                <w:rFonts w:ascii="Arimo" w:hAnsi="Arimo" w:cs="Arimo"/>
                <w:sz w:val="28"/>
                <w:szCs w:val="28"/>
              </w:rPr>
              <w:t>Beratung und Vermittlung</w:t>
            </w:r>
          </w:p>
          <w:p w14:paraId="1BE9B0AE" w14:textId="77777777" w:rsidR="002F6BD5" w:rsidRPr="002F6BD5" w:rsidRDefault="002F6BD5" w:rsidP="00176C47">
            <w:pPr>
              <w:pStyle w:val="Listenabsatz"/>
              <w:numPr>
                <w:ilvl w:val="0"/>
                <w:numId w:val="1"/>
              </w:numPr>
              <w:jc w:val="left"/>
              <w:rPr>
                <w:rFonts w:ascii="Arimo" w:hAnsi="Arimo" w:cs="Arimo"/>
                <w:sz w:val="28"/>
                <w:szCs w:val="28"/>
              </w:rPr>
            </w:pPr>
            <w:r w:rsidRPr="002F6BD5">
              <w:rPr>
                <w:rFonts w:ascii="Arimo" w:hAnsi="Arimo" w:cs="Arimo"/>
                <w:sz w:val="28"/>
                <w:szCs w:val="28"/>
              </w:rPr>
              <w:t>Weiterbildung</w:t>
            </w:r>
          </w:p>
          <w:p w14:paraId="67355B0C" w14:textId="77777777" w:rsidR="002F6BD5" w:rsidRPr="002F6BD5" w:rsidRDefault="002F6BD5" w:rsidP="00176C47">
            <w:pPr>
              <w:pStyle w:val="Listenabsatz"/>
              <w:numPr>
                <w:ilvl w:val="0"/>
                <w:numId w:val="1"/>
              </w:numPr>
              <w:jc w:val="left"/>
              <w:rPr>
                <w:rFonts w:ascii="Arimo" w:hAnsi="Arimo" w:cs="Arimo"/>
                <w:sz w:val="28"/>
                <w:szCs w:val="28"/>
              </w:rPr>
            </w:pPr>
            <w:r w:rsidRPr="002F6BD5">
              <w:rPr>
                <w:rFonts w:ascii="Arimo" w:hAnsi="Arimo" w:cs="Arimo"/>
                <w:sz w:val="28"/>
                <w:szCs w:val="28"/>
              </w:rPr>
              <w:t>Berufliche Rehabilitation</w:t>
            </w:r>
          </w:p>
          <w:p w14:paraId="299C4EB2" w14:textId="0D982621" w:rsidR="002F6BD5" w:rsidRPr="002F6BD5" w:rsidRDefault="002F6BD5" w:rsidP="00176C47">
            <w:pPr>
              <w:pStyle w:val="Listenabsatz"/>
              <w:numPr>
                <w:ilvl w:val="0"/>
                <w:numId w:val="1"/>
              </w:numPr>
              <w:jc w:val="left"/>
              <w:rPr>
                <w:rFonts w:ascii="Arimo" w:hAnsi="Arimo" w:cs="Arimo"/>
                <w:sz w:val="28"/>
                <w:szCs w:val="28"/>
              </w:rPr>
            </w:pPr>
            <w:r w:rsidRPr="002F6BD5">
              <w:rPr>
                <w:rFonts w:ascii="Arimo" w:hAnsi="Arimo" w:cs="Arimo"/>
                <w:sz w:val="28"/>
                <w:szCs w:val="28"/>
              </w:rPr>
              <w:t>Arbeitslosengeld (ALG) 1, Kurzarbeitergeld</w:t>
            </w:r>
          </w:p>
        </w:tc>
      </w:tr>
      <w:tr w:rsidR="002F6BD5" w14:paraId="60BD5D5D" w14:textId="77777777" w:rsidTr="002F6BD5">
        <w:tc>
          <w:tcPr>
            <w:tcW w:w="4531" w:type="dxa"/>
          </w:tcPr>
          <w:p w14:paraId="14FD8899" w14:textId="7D266860" w:rsidR="002F6BD5" w:rsidRPr="002F6BD5" w:rsidRDefault="002F6BD5">
            <w:pPr>
              <w:rPr>
                <w:rFonts w:ascii="Arimo" w:hAnsi="Arimo" w:cs="Arimo"/>
                <w:sz w:val="28"/>
                <w:szCs w:val="28"/>
              </w:rPr>
            </w:pPr>
            <w:r w:rsidRPr="002F6BD5">
              <w:rPr>
                <w:rFonts w:ascii="Arimo" w:hAnsi="Arimo" w:cs="Arimo"/>
                <w:sz w:val="28"/>
                <w:szCs w:val="28"/>
              </w:rPr>
              <w:t>Finanzierung:</w:t>
            </w:r>
          </w:p>
        </w:tc>
        <w:tc>
          <w:tcPr>
            <w:tcW w:w="4531" w:type="dxa"/>
          </w:tcPr>
          <w:p w14:paraId="56301EC4" w14:textId="10027ECF" w:rsidR="002F6BD5" w:rsidRPr="002F6BD5" w:rsidRDefault="002F6BD5" w:rsidP="00176C47">
            <w:pPr>
              <w:jc w:val="left"/>
              <w:rPr>
                <w:rFonts w:ascii="Arimo" w:hAnsi="Arimo" w:cs="Arimo"/>
                <w:b/>
                <w:bCs/>
                <w:sz w:val="28"/>
                <w:szCs w:val="28"/>
              </w:rPr>
            </w:pPr>
            <w:r w:rsidRPr="002F6BD5">
              <w:rPr>
                <w:rFonts w:ascii="Arimo" w:hAnsi="Arimo" w:cs="Arimo"/>
                <w:sz w:val="28"/>
                <w:szCs w:val="28"/>
              </w:rPr>
              <w:t xml:space="preserve">Im Jahr 2021 </w:t>
            </w:r>
            <w:r w:rsidRPr="00AC2D44">
              <w:rPr>
                <w:rFonts w:ascii="Arimo" w:hAnsi="Arimo" w:cs="Arimo"/>
                <w:b/>
                <w:bCs/>
                <w:sz w:val="28"/>
                <w:szCs w:val="28"/>
              </w:rPr>
              <w:t>bleibt</w:t>
            </w:r>
            <w:r w:rsidRPr="002F6BD5">
              <w:rPr>
                <w:rFonts w:ascii="Arimo" w:hAnsi="Arimo" w:cs="Arimo"/>
                <w:sz w:val="28"/>
                <w:szCs w:val="28"/>
              </w:rPr>
              <w:t xml:space="preserve"> der Beitragssatz zur Arbeitslosenversicherung </w:t>
            </w:r>
            <w:r w:rsidRPr="00AC2D44">
              <w:rPr>
                <w:rFonts w:ascii="Arimo" w:hAnsi="Arimo" w:cs="Arimo"/>
                <w:b/>
                <w:bCs/>
                <w:sz w:val="28"/>
                <w:szCs w:val="28"/>
              </w:rPr>
              <w:t xml:space="preserve">voraussichtlich </w:t>
            </w:r>
            <w:r w:rsidRPr="002F6BD5">
              <w:rPr>
                <w:rFonts w:ascii="Arimo" w:hAnsi="Arimo" w:cs="Arimo"/>
                <w:sz w:val="28"/>
                <w:szCs w:val="28"/>
              </w:rPr>
              <w:t xml:space="preserve">bei </w:t>
            </w:r>
            <w:r w:rsidRPr="002F6BD5">
              <w:rPr>
                <w:rFonts w:ascii="Arimo" w:hAnsi="Arimo" w:cs="Arimo"/>
                <w:b/>
                <w:bCs/>
                <w:sz w:val="28"/>
                <w:szCs w:val="28"/>
              </w:rPr>
              <w:t>2,4 %</w:t>
            </w:r>
          </w:p>
          <w:p w14:paraId="0F193766" w14:textId="77777777" w:rsidR="002F6BD5" w:rsidRPr="002F6BD5" w:rsidRDefault="002F6BD5" w:rsidP="002F6BD5">
            <w:pPr>
              <w:rPr>
                <w:rFonts w:ascii="Arimo" w:hAnsi="Arimo" w:cs="Arimo"/>
                <w:sz w:val="28"/>
                <w:szCs w:val="28"/>
              </w:rPr>
            </w:pPr>
            <w:r w:rsidRPr="002F6BD5">
              <w:rPr>
                <w:rFonts w:ascii="Arimo" w:hAnsi="Arimo" w:cs="Arimo"/>
                <w:sz w:val="28"/>
                <w:szCs w:val="28"/>
              </w:rPr>
              <w:t>Arbeitnehmer: 1,20%</w:t>
            </w:r>
          </w:p>
          <w:p w14:paraId="5D492164" w14:textId="3FF61DE3" w:rsidR="002F6BD5" w:rsidRPr="002F6BD5" w:rsidRDefault="002F6BD5" w:rsidP="002F6BD5">
            <w:pPr>
              <w:rPr>
                <w:rFonts w:ascii="Arimo" w:hAnsi="Arimo" w:cs="Arimo"/>
                <w:sz w:val="28"/>
                <w:szCs w:val="28"/>
              </w:rPr>
            </w:pPr>
            <w:r w:rsidRPr="002F6BD5">
              <w:rPr>
                <w:rFonts w:ascii="Arimo" w:hAnsi="Arimo" w:cs="Arimo"/>
                <w:sz w:val="28"/>
                <w:szCs w:val="28"/>
              </w:rPr>
              <w:t xml:space="preserve">Arbeitgeber: </w:t>
            </w:r>
            <w:r w:rsidR="00332785">
              <w:rPr>
                <w:rFonts w:ascii="Arimo" w:hAnsi="Arimo" w:cs="Arimo"/>
                <w:sz w:val="28"/>
                <w:szCs w:val="28"/>
              </w:rPr>
              <w:t xml:space="preserve">   </w:t>
            </w:r>
            <w:r w:rsidRPr="002F6BD5">
              <w:rPr>
                <w:rFonts w:ascii="Arimo" w:hAnsi="Arimo" w:cs="Arimo"/>
                <w:sz w:val="28"/>
                <w:szCs w:val="28"/>
              </w:rPr>
              <w:t>1,20%</w:t>
            </w:r>
          </w:p>
          <w:p w14:paraId="0BFE32FB" w14:textId="77777777" w:rsidR="002F6BD5" w:rsidRPr="00AC2D44" w:rsidRDefault="00AC2D44" w:rsidP="00AC2D44">
            <w:pPr>
              <w:pStyle w:val="Listenabsatz"/>
              <w:numPr>
                <w:ilvl w:val="0"/>
                <w:numId w:val="2"/>
              </w:numPr>
              <w:rPr>
                <w:rFonts w:ascii="Arimo" w:hAnsi="Arimo" w:cs="Arimo"/>
                <w:sz w:val="28"/>
                <w:szCs w:val="28"/>
              </w:rPr>
            </w:pPr>
            <w:r w:rsidRPr="00AC2D44">
              <w:rPr>
                <w:rFonts w:ascii="Arimo" w:hAnsi="Arimo" w:cs="Arimo"/>
                <w:sz w:val="28"/>
                <w:szCs w:val="28"/>
              </w:rPr>
              <w:t>Bundeszuschuss</w:t>
            </w:r>
          </w:p>
          <w:p w14:paraId="5D6E04DC" w14:textId="6D590ABF" w:rsidR="00AC2D44" w:rsidRDefault="00AC2D44" w:rsidP="002F6BD5"/>
        </w:tc>
      </w:tr>
      <w:tr w:rsidR="002F6BD5" w14:paraId="4AFFA048" w14:textId="77777777" w:rsidTr="002F6BD5">
        <w:tc>
          <w:tcPr>
            <w:tcW w:w="4531" w:type="dxa"/>
          </w:tcPr>
          <w:p w14:paraId="5BB392C6" w14:textId="1278F9D9" w:rsidR="002F6BD5" w:rsidRPr="00AC2D44" w:rsidRDefault="00AC2D44">
            <w:pPr>
              <w:rPr>
                <w:rFonts w:ascii="Arimo" w:hAnsi="Arimo" w:cs="Arimo"/>
                <w:sz w:val="28"/>
                <w:szCs w:val="28"/>
              </w:rPr>
            </w:pPr>
            <w:r w:rsidRPr="00AC2D44">
              <w:rPr>
                <w:rFonts w:ascii="Arimo" w:hAnsi="Arimo" w:cs="Arimo"/>
                <w:sz w:val="28"/>
                <w:szCs w:val="28"/>
              </w:rPr>
              <w:t>Beitragsbemessungsgrenze:</w:t>
            </w:r>
          </w:p>
        </w:tc>
        <w:tc>
          <w:tcPr>
            <w:tcW w:w="4531" w:type="dxa"/>
          </w:tcPr>
          <w:p w14:paraId="1CF028C9" w14:textId="70B8CE99" w:rsidR="00AC2D44" w:rsidRDefault="00AC2D44">
            <w:pPr>
              <w:rPr>
                <w:rFonts w:ascii="Arimo" w:hAnsi="Arimo" w:cs="Arimo"/>
                <w:sz w:val="28"/>
                <w:szCs w:val="28"/>
              </w:rPr>
            </w:pPr>
            <w:r w:rsidRPr="00AC2D44">
              <w:rPr>
                <w:rFonts w:ascii="Arimo" w:hAnsi="Arimo" w:cs="Arimo"/>
                <w:sz w:val="28"/>
                <w:szCs w:val="28"/>
              </w:rPr>
              <w:t xml:space="preserve">7.100,00 € </w:t>
            </w:r>
            <w:r>
              <w:rPr>
                <w:rFonts w:ascii="Arimo" w:hAnsi="Arimo" w:cs="Arimo"/>
                <w:sz w:val="28"/>
                <w:szCs w:val="28"/>
              </w:rPr>
              <w:t>= alte Bundesländer</w:t>
            </w:r>
          </w:p>
          <w:p w14:paraId="1312958B" w14:textId="1999B48F" w:rsidR="002F6BD5" w:rsidRPr="00AC2D44" w:rsidRDefault="00AC2D44">
            <w:pPr>
              <w:rPr>
                <w:rFonts w:ascii="Arimo" w:hAnsi="Arimo" w:cs="Arimo"/>
                <w:sz w:val="28"/>
                <w:szCs w:val="28"/>
              </w:rPr>
            </w:pPr>
            <w:r w:rsidRPr="00AC2D44">
              <w:rPr>
                <w:rFonts w:ascii="Arimo" w:hAnsi="Arimo" w:cs="Arimo"/>
                <w:sz w:val="28"/>
                <w:szCs w:val="28"/>
              </w:rPr>
              <w:t>6.700,00 €</w:t>
            </w:r>
            <w:r>
              <w:rPr>
                <w:rFonts w:ascii="Arimo" w:hAnsi="Arimo" w:cs="Arimo"/>
                <w:sz w:val="28"/>
                <w:szCs w:val="28"/>
              </w:rPr>
              <w:t xml:space="preserve"> = neue Bundesländer</w:t>
            </w:r>
          </w:p>
        </w:tc>
      </w:tr>
      <w:tr w:rsidR="00AC2D44" w:rsidRPr="00AC2D44" w14:paraId="1C55DC4F" w14:textId="77777777" w:rsidTr="00AC2D44">
        <w:tc>
          <w:tcPr>
            <w:tcW w:w="0" w:type="auto"/>
            <w:hideMark/>
          </w:tcPr>
          <w:p w14:paraId="106719CF" w14:textId="29492824" w:rsidR="00AC2D44" w:rsidRPr="00AC2D44" w:rsidRDefault="00AC2D44" w:rsidP="00AC2D44">
            <w:pPr>
              <w:spacing w:beforeAutospacing="0" w:afterAutospacing="0"/>
              <w:jc w:val="left"/>
              <w:rPr>
                <w:rFonts w:ascii="Arimo" w:eastAsia="Times New Roman" w:hAnsi="Arimo" w:cs="Arimo"/>
                <w:sz w:val="28"/>
                <w:szCs w:val="28"/>
                <w:lang w:eastAsia="de-DE"/>
              </w:rPr>
            </w:pPr>
            <w:r w:rsidRPr="00AC2D44">
              <w:rPr>
                <w:rFonts w:ascii="Arimo" w:eastAsia="Times New Roman" w:hAnsi="Arimo" w:cs="Arimo"/>
                <w:sz w:val="28"/>
                <w:szCs w:val="28"/>
                <w:lang w:eastAsia="de-DE"/>
              </w:rPr>
              <w:t>Träger</w:t>
            </w:r>
          </w:p>
        </w:tc>
        <w:tc>
          <w:tcPr>
            <w:tcW w:w="0" w:type="auto"/>
            <w:hideMark/>
          </w:tcPr>
          <w:p w14:paraId="53F80693" w14:textId="77777777" w:rsidR="00AC2D44" w:rsidRDefault="00AC2D44" w:rsidP="00AC2D44">
            <w:pPr>
              <w:spacing w:beforeAutospacing="0" w:afterAutospacing="0"/>
              <w:jc w:val="left"/>
              <w:rPr>
                <w:rFonts w:ascii="Arimo" w:eastAsia="Times New Roman" w:hAnsi="Arimo" w:cs="Arimo"/>
                <w:sz w:val="28"/>
                <w:szCs w:val="28"/>
                <w:lang w:eastAsia="de-DE"/>
              </w:rPr>
            </w:pPr>
            <w:r w:rsidRPr="00AC2D44">
              <w:rPr>
                <w:rFonts w:ascii="Arimo" w:eastAsia="Times New Roman" w:hAnsi="Arimo" w:cs="Arimo"/>
                <w:sz w:val="28"/>
                <w:szCs w:val="28"/>
                <w:lang w:eastAsia="de-DE"/>
              </w:rPr>
              <w:t>Bundesagentur für Arbeit (ARGE)</w:t>
            </w:r>
          </w:p>
          <w:p w14:paraId="5E55CAE7" w14:textId="49120935" w:rsidR="00332785" w:rsidRPr="00AC2D44" w:rsidRDefault="00332785" w:rsidP="00AC2D44">
            <w:pPr>
              <w:spacing w:beforeAutospacing="0" w:afterAutospacing="0"/>
              <w:jc w:val="left"/>
              <w:rPr>
                <w:rFonts w:ascii="Arimo" w:eastAsia="Times New Roman" w:hAnsi="Arimo" w:cs="Arimo"/>
                <w:sz w:val="28"/>
                <w:szCs w:val="28"/>
                <w:lang w:eastAsia="de-DE"/>
              </w:rPr>
            </w:pPr>
          </w:p>
        </w:tc>
      </w:tr>
    </w:tbl>
    <w:p w14:paraId="3E72C71D" w14:textId="36767AFC" w:rsidR="002F6BD5" w:rsidRPr="00AC2D44" w:rsidRDefault="00AC2D44">
      <w:pPr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 xml:space="preserve">(Quelle: </w:t>
      </w:r>
      <w:hyperlink r:id="rId7" w:history="1">
        <w:r w:rsidRPr="008F68CC">
          <w:rPr>
            <w:rStyle w:val="Hyperlink"/>
            <w:rFonts w:ascii="Arimo" w:hAnsi="Arimo" w:cs="Arimo"/>
            <w:sz w:val="28"/>
            <w:szCs w:val="28"/>
          </w:rPr>
          <w:t>https://www.lohn-info.de/sozialversicherungsbeitraege2021.html</w:t>
        </w:r>
      </w:hyperlink>
      <w:r>
        <w:rPr>
          <w:rFonts w:ascii="Arimo" w:hAnsi="Arimo" w:cs="Arimo"/>
          <w:sz w:val="28"/>
          <w:szCs w:val="28"/>
        </w:rPr>
        <w:t>, abgerufen am 28.12.2020)</w:t>
      </w:r>
    </w:p>
    <w:sectPr w:rsidR="002F6BD5" w:rsidRPr="00AC2D44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E5C08" w14:textId="77777777" w:rsidR="002F6BD5" w:rsidRDefault="002F6BD5" w:rsidP="002F6BD5">
      <w:pPr>
        <w:spacing w:before="0" w:after="0" w:line="240" w:lineRule="auto"/>
      </w:pPr>
      <w:r>
        <w:separator/>
      </w:r>
    </w:p>
  </w:endnote>
  <w:endnote w:type="continuationSeparator" w:id="0">
    <w:p w14:paraId="57BF8B59" w14:textId="77777777" w:rsidR="002F6BD5" w:rsidRDefault="002F6BD5" w:rsidP="002F6BD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C9CB0" w14:textId="77777777" w:rsidR="002F6BD5" w:rsidRDefault="002F6BD5" w:rsidP="002F6BD5">
      <w:pPr>
        <w:spacing w:before="0" w:after="0" w:line="240" w:lineRule="auto"/>
      </w:pPr>
      <w:r>
        <w:separator/>
      </w:r>
    </w:p>
  </w:footnote>
  <w:footnote w:type="continuationSeparator" w:id="0">
    <w:p w14:paraId="3D37100B" w14:textId="77777777" w:rsidR="002F6BD5" w:rsidRDefault="002F6BD5" w:rsidP="002F6BD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DF750" w14:textId="28E4652B" w:rsidR="002F6BD5" w:rsidRPr="002F6BD5" w:rsidRDefault="002F6BD5" w:rsidP="002F6BD5">
    <w:pPr>
      <w:pStyle w:val="Kopfzeile"/>
      <w:jc w:val="center"/>
      <w:rPr>
        <w:rFonts w:ascii="Arimo" w:hAnsi="Arimo" w:cs="Arimo"/>
        <w:color w:val="44546A" w:themeColor="text2"/>
        <w:sz w:val="28"/>
        <w:szCs w:val="28"/>
      </w:rPr>
    </w:pPr>
    <w:r w:rsidRPr="002F6BD5">
      <w:rPr>
        <w:rFonts w:ascii="Arimo" w:hAnsi="Arimo" w:cs="Arimo"/>
        <w:color w:val="44546A" w:themeColor="text2"/>
        <w:sz w:val="28"/>
        <w:szCs w:val="28"/>
      </w:rPr>
      <w:t>Arbeitslosenversicherung</w:t>
    </w:r>
    <w:r>
      <w:rPr>
        <w:rFonts w:ascii="Arimo" w:hAnsi="Arimo" w:cs="Arimo"/>
        <w:color w:val="44546A" w:themeColor="text2"/>
        <w:sz w:val="28"/>
        <w:szCs w:val="28"/>
      </w:rPr>
      <w:t>/ Arbeitsförderung</w:t>
    </w:r>
  </w:p>
  <w:p w14:paraId="76804313" w14:textId="11E72A9E" w:rsidR="002F6BD5" w:rsidRPr="002F6BD5" w:rsidRDefault="002F6BD5" w:rsidP="002F6BD5">
    <w:pPr>
      <w:pStyle w:val="Kopfzeile"/>
      <w:jc w:val="center"/>
      <w:rPr>
        <w:rFonts w:ascii="Arimo" w:hAnsi="Arimo" w:cs="Arimo"/>
        <w:color w:val="44546A" w:themeColor="text2"/>
        <w:sz w:val="28"/>
        <w:szCs w:val="28"/>
      </w:rPr>
    </w:pPr>
    <w:r>
      <w:rPr>
        <w:rFonts w:ascii="Arimo" w:hAnsi="Arimo" w:cs="Arimo"/>
        <w:color w:val="44546A" w:themeColor="text2"/>
        <w:sz w:val="28"/>
        <w:szCs w:val="28"/>
      </w:rPr>
      <w:t xml:space="preserve">   </w:t>
    </w:r>
    <w:r w:rsidRPr="002F6BD5">
      <w:rPr>
        <w:rFonts w:ascii="Arimo" w:hAnsi="Arimo" w:cs="Arimo"/>
        <w:color w:val="44546A" w:themeColor="text2"/>
        <w:sz w:val="28"/>
        <w:szCs w:val="28"/>
      </w:rPr>
      <w:t>SGB III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F4567"/>
    <w:multiLevelType w:val="hybridMultilevel"/>
    <w:tmpl w:val="80629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E6CB3"/>
    <w:multiLevelType w:val="hybridMultilevel"/>
    <w:tmpl w:val="E048D0E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764529">
    <w:abstractNumId w:val="0"/>
  </w:num>
  <w:num w:numId="2" w16cid:durableId="1073503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BD5"/>
    <w:rsid w:val="00176C47"/>
    <w:rsid w:val="002F6BD5"/>
    <w:rsid w:val="00332785"/>
    <w:rsid w:val="008A6F8E"/>
    <w:rsid w:val="0096675D"/>
    <w:rsid w:val="009B3676"/>
    <w:rsid w:val="00AC2D44"/>
    <w:rsid w:val="00CA56BD"/>
    <w:rsid w:val="00DA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B4870"/>
  <w15:chartTrackingRefBased/>
  <w15:docId w15:val="{D6A557D1-D612-4371-9CF7-381EEA36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F6BD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6BD5"/>
  </w:style>
  <w:style w:type="paragraph" w:styleId="Fuzeile">
    <w:name w:val="footer"/>
    <w:basedOn w:val="Standard"/>
    <w:link w:val="FuzeileZchn"/>
    <w:uiPriority w:val="99"/>
    <w:unhideWhenUsed/>
    <w:rsid w:val="002F6BD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6BD5"/>
  </w:style>
  <w:style w:type="table" w:styleId="Tabellenraster">
    <w:name w:val="Table Grid"/>
    <w:basedOn w:val="NormaleTabelle"/>
    <w:uiPriority w:val="39"/>
    <w:rsid w:val="002F6BD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F6BD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C2D4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C2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2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ohn-info.de/sozialversicherungsbeitraege20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Hoffmann</dc:creator>
  <cp:keywords/>
  <dc:description/>
  <cp:lastModifiedBy>Ines Hoffmann</cp:lastModifiedBy>
  <cp:revision>2</cp:revision>
  <dcterms:created xsi:type="dcterms:W3CDTF">2023-09-04T17:49:00Z</dcterms:created>
  <dcterms:modified xsi:type="dcterms:W3CDTF">2023-09-04T17:49:00Z</dcterms:modified>
</cp:coreProperties>
</file>